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178201" w14:textId="77777777" w:rsidR="00906831" w:rsidRDefault="00000000">
      <w:pPr>
        <w:pStyle w:val="Ttulo1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HERRAMIENTAS Y AMBIENTE DE DESARROLLO</w:t>
      </w:r>
    </w:p>
    <w:p w14:paraId="01E341C7" w14:textId="77777777" w:rsidR="00906831" w:rsidRDefault="00906831">
      <w:pPr>
        <w:jc w:val="both"/>
        <w:rPr>
          <w:rFonts w:ascii="Arial" w:eastAsia="Arial" w:hAnsi="Arial" w:cs="Arial"/>
        </w:rPr>
      </w:pPr>
    </w:p>
    <w:p w14:paraId="065F1882" w14:textId="77777777" w:rsidR="009068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Metodología de Desarrollo: </w:t>
      </w:r>
    </w:p>
    <w:p w14:paraId="093BE2F6" w14:textId="77777777" w:rsidR="00906831" w:rsidRDefault="009068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597EB685" w14:textId="77777777" w:rsidR="0090683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</w:rPr>
        <w:t xml:space="preserve">Para el desarrollo del sistema en el complejo fronterizo Los Libertadores, se utilizará la metodología </w:t>
      </w:r>
      <w:proofErr w:type="spellStart"/>
      <w:r>
        <w:rPr>
          <w:rFonts w:ascii="Arial" w:eastAsia="Arial" w:hAnsi="Arial" w:cs="Arial"/>
        </w:rPr>
        <w:t>Scrumban</w:t>
      </w:r>
      <w:proofErr w:type="spellEnd"/>
      <w:r>
        <w:rPr>
          <w:rFonts w:ascii="Arial" w:eastAsia="Arial" w:hAnsi="Arial" w:cs="Arial"/>
        </w:rPr>
        <w:t>, una combinación de Scrum y Kanban. Esta permite adaptarse a un entorno cambiante, combinando planificación iterativa y colaboración (Scrum) con control visual y gestión flexible de tareas (Kanban). Gracias a este enfoque, se podrá responder rápidamente a nuevas normativas, automatizar trámites, integrar servicios como PDI y SAG, y reducir tiempos de espera, mejorando así la eficiencia y trazabilidad del proceso aduanero</w:t>
      </w:r>
      <w:r>
        <w:rPr>
          <w:rFonts w:ascii="Arial" w:eastAsia="Arial" w:hAnsi="Arial" w:cs="Arial"/>
          <w:b/>
        </w:rPr>
        <w:t>.</w:t>
      </w:r>
    </w:p>
    <w:p w14:paraId="6D2D01FB" w14:textId="77777777" w:rsidR="00906831" w:rsidRDefault="009068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72B1E22E" w14:textId="77777777" w:rsidR="009068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Herramientas y/o Técnicas de desarrollo: </w:t>
      </w:r>
      <w:r>
        <w:rPr>
          <w:rFonts w:ascii="Arial" w:eastAsia="Arial" w:hAnsi="Arial" w:cs="Arial"/>
          <w:color w:val="000000"/>
        </w:rPr>
        <w:t xml:space="preserve">El </w:t>
      </w:r>
      <w:proofErr w:type="spellStart"/>
      <w:r>
        <w:rPr>
          <w:rFonts w:ascii="Arial" w:eastAsia="Arial" w:hAnsi="Arial" w:cs="Arial"/>
          <w:color w:val="000000"/>
        </w:rPr>
        <w:t>stack</w:t>
      </w:r>
      <w:proofErr w:type="spellEnd"/>
      <w:r>
        <w:rPr>
          <w:rFonts w:ascii="Arial" w:eastAsia="Arial" w:hAnsi="Arial" w:cs="Arial"/>
          <w:color w:val="000000"/>
        </w:rPr>
        <w:t xml:space="preserve"> de desarrollo y las herramientas a utilizar son las siguientes:</w:t>
      </w:r>
    </w:p>
    <w:p w14:paraId="2D3F0369" w14:textId="77777777" w:rsidR="0090683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color w:val="000000"/>
          <w:highlight w:val="yellow"/>
        </w:rPr>
        <w:t>Ejemplo</w:t>
      </w:r>
      <w:r>
        <w:rPr>
          <w:rFonts w:ascii="Arial" w:eastAsia="Arial" w:hAnsi="Arial" w:cs="Arial"/>
          <w:b/>
          <w:color w:val="000000"/>
          <w:highlight w:val="yellow"/>
        </w:rPr>
        <w:t>:</w:t>
      </w:r>
    </w:p>
    <w:tbl>
      <w:tblPr>
        <w:tblStyle w:val="a0"/>
        <w:tblW w:w="737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9"/>
        <w:gridCol w:w="4188"/>
      </w:tblGrid>
      <w:tr w:rsidR="00906831" w14:paraId="36963C3A" w14:textId="77777777">
        <w:trPr>
          <w:trHeight w:val="409"/>
          <w:jc w:val="center"/>
        </w:trPr>
        <w:tc>
          <w:tcPr>
            <w:tcW w:w="3189" w:type="dxa"/>
            <w:shd w:val="clear" w:color="auto" w:fill="1F497D"/>
            <w:vAlign w:val="center"/>
          </w:tcPr>
          <w:p w14:paraId="6572A0FE" w14:textId="77777777" w:rsidR="00906831" w:rsidRDefault="00000000">
            <w:pPr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Área</w:t>
            </w:r>
          </w:p>
        </w:tc>
        <w:tc>
          <w:tcPr>
            <w:tcW w:w="4188" w:type="dxa"/>
            <w:shd w:val="clear" w:color="auto" w:fill="1F497D"/>
            <w:vAlign w:val="center"/>
          </w:tcPr>
          <w:p w14:paraId="799725E8" w14:textId="77777777" w:rsidR="00906831" w:rsidRDefault="00000000">
            <w:pPr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Herramienta / Tecnología</w:t>
            </w:r>
          </w:p>
        </w:tc>
      </w:tr>
      <w:tr w:rsidR="00906831" w14:paraId="3D33C32A" w14:textId="77777777">
        <w:trPr>
          <w:trHeight w:val="41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3C915C28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Lenguaje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Frontend</w:t>
            </w:r>
            <w:proofErr w:type="spellEnd"/>
          </w:p>
        </w:tc>
        <w:tc>
          <w:tcPr>
            <w:tcW w:w="4188" w:type="dxa"/>
            <w:shd w:val="clear" w:color="auto" w:fill="auto"/>
            <w:vAlign w:val="center"/>
          </w:tcPr>
          <w:p w14:paraId="2F893144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HTML/CSS</w:t>
            </w:r>
          </w:p>
        </w:tc>
      </w:tr>
      <w:tr w:rsidR="00906831" w14:paraId="3310D22A" w14:textId="77777777">
        <w:trPr>
          <w:trHeight w:val="56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05D2E459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Framework Principal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68EE5C1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 xml:space="preserve">Spring </w:t>
            </w:r>
            <w:proofErr w:type="spellStart"/>
            <w:r>
              <w:rPr>
                <w:rFonts w:ascii="Arial" w:eastAsia="Arial" w:hAnsi="Arial" w:cs="Arial"/>
              </w:rPr>
              <w:t>Boot</w:t>
            </w:r>
            <w:proofErr w:type="spellEnd"/>
          </w:p>
        </w:tc>
      </w:tr>
      <w:tr w:rsidR="00906831" w14:paraId="3E2EDACF" w14:textId="77777777">
        <w:trPr>
          <w:trHeight w:val="40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275B5FD0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Estilos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77777E22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Tailwind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CSS /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Styled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Components</w:t>
            </w:r>
            <w:proofErr w:type="spellEnd"/>
          </w:p>
        </w:tc>
      </w:tr>
      <w:tr w:rsidR="00906831" w14:paraId="0B5F4421" w14:textId="77777777">
        <w:trPr>
          <w:trHeight w:val="42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268D05CD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Manejo de Estados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B2451B5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Redux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Toolkit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/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React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Context</w:t>
            </w:r>
            <w:proofErr w:type="spellEnd"/>
          </w:p>
        </w:tc>
      </w:tr>
      <w:tr w:rsidR="00906831" w14:paraId="5958DF4C" w14:textId="77777777">
        <w:trPr>
          <w:trHeight w:val="41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60C56261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Backend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F5C0C84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 xml:space="preserve">Java + </w:t>
            </w:r>
            <w:proofErr w:type="spellStart"/>
            <w:r>
              <w:rPr>
                <w:rFonts w:ascii="Arial" w:eastAsia="Arial" w:hAnsi="Arial" w:cs="Arial"/>
              </w:rPr>
              <w:t>Springboot</w:t>
            </w:r>
            <w:proofErr w:type="spellEnd"/>
          </w:p>
        </w:tc>
      </w:tr>
      <w:tr w:rsidR="00906831" w14:paraId="0F2E460B" w14:textId="77777777">
        <w:trPr>
          <w:trHeight w:val="420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417B3B0E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Base de Datos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2F9556C3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MySQL</w:t>
            </w:r>
          </w:p>
        </w:tc>
      </w:tr>
      <w:tr w:rsidR="00906831" w14:paraId="24324248" w14:textId="77777777">
        <w:trPr>
          <w:trHeight w:val="576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7D41C73E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Control de Versiones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5F859F04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</w:tr>
      <w:tr w:rsidR="00906831" w14:paraId="19160383" w14:textId="77777777">
        <w:trPr>
          <w:trHeight w:val="55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3725983A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Gestión de Proyecto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384DBB44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Jira</w:t>
            </w:r>
          </w:p>
        </w:tc>
      </w:tr>
      <w:tr w:rsidR="00906831" w14:paraId="66C65E6E" w14:textId="77777777">
        <w:trPr>
          <w:trHeight w:val="547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7C9169F7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Entorno de Desarrollo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719B1D77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Visual Studio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Code</w:t>
            </w:r>
            <w:proofErr w:type="spellEnd"/>
          </w:p>
        </w:tc>
      </w:tr>
      <w:tr w:rsidR="00906831" w14:paraId="499735A9" w14:textId="77777777">
        <w:trPr>
          <w:trHeight w:val="41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63219A12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Testing</w:t>
            </w:r>
            <w:proofErr w:type="spellEnd"/>
          </w:p>
        </w:tc>
        <w:tc>
          <w:tcPr>
            <w:tcW w:w="4188" w:type="dxa"/>
            <w:shd w:val="clear" w:color="auto" w:fill="auto"/>
            <w:vAlign w:val="center"/>
          </w:tcPr>
          <w:p w14:paraId="1B2084E6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Jest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+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React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Testing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Library</w:t>
            </w:r>
          </w:p>
        </w:tc>
      </w:tr>
      <w:tr w:rsidR="00906831" w14:paraId="2DFDB3FE" w14:textId="77777777">
        <w:trPr>
          <w:trHeight w:val="41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48F26085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Integración Continua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156DBD23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GitHu</w:t>
            </w:r>
            <w:r>
              <w:rPr>
                <w:rFonts w:ascii="Arial" w:eastAsia="Arial" w:hAnsi="Arial" w:cs="Arial"/>
              </w:rPr>
              <w:t>b</w:t>
            </w:r>
          </w:p>
        </w:tc>
      </w:tr>
      <w:tr w:rsidR="00906831" w14:paraId="566E3EAC" w14:textId="77777777">
        <w:trPr>
          <w:trHeight w:val="40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78EEEDAA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Despliegue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1207D29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Vercel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/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Netlify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para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frontend</w:t>
            </w:r>
            <w:proofErr w:type="spellEnd"/>
          </w:p>
        </w:tc>
      </w:tr>
      <w:tr w:rsidR="00906831" w14:paraId="09B03F5F" w14:textId="77777777">
        <w:trPr>
          <w:trHeight w:val="40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5E672FD7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Modelado UML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37A32ADD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Draw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 IO/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Lucidchart</w:t>
            </w:r>
            <w:proofErr w:type="spellEnd"/>
          </w:p>
        </w:tc>
      </w:tr>
    </w:tbl>
    <w:p w14:paraId="497BE63E" w14:textId="77777777" w:rsidR="00906831" w:rsidRDefault="00906831">
      <w:pPr>
        <w:ind w:left="720"/>
        <w:jc w:val="both"/>
        <w:rPr>
          <w:rFonts w:ascii="Arial" w:eastAsia="Arial" w:hAnsi="Arial" w:cs="Arial"/>
          <w:b/>
        </w:rPr>
      </w:pPr>
    </w:p>
    <w:p w14:paraId="313CC459" w14:textId="77777777" w:rsidR="00906831" w:rsidRDefault="00906831">
      <w:pPr>
        <w:jc w:val="both"/>
        <w:rPr>
          <w:rFonts w:ascii="Arial" w:eastAsia="Arial" w:hAnsi="Arial" w:cs="Arial"/>
        </w:rPr>
      </w:pPr>
    </w:p>
    <w:p w14:paraId="03454C6C" w14:textId="77777777" w:rsidR="00906831" w:rsidRDefault="00906831">
      <w:pPr>
        <w:jc w:val="both"/>
        <w:rPr>
          <w:rFonts w:ascii="Arial" w:eastAsia="Arial" w:hAnsi="Arial" w:cs="Arial"/>
        </w:rPr>
      </w:pPr>
    </w:p>
    <w:p w14:paraId="149186A8" w14:textId="77777777" w:rsidR="00906831" w:rsidRDefault="00000000">
      <w:pPr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lastRenderedPageBreak/>
        <w:t>MODELADO DEL SOFTWARE</w:t>
      </w:r>
    </w:p>
    <w:p w14:paraId="2DE79016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278F5730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Para el diseño arquitectónico del sistema que modernizará los procesos en el complejo fronterizo </w:t>
      </w:r>
      <w:r>
        <w:rPr>
          <w:rFonts w:ascii="Arial" w:eastAsia="Arial" w:hAnsi="Arial" w:cs="Arial"/>
          <w:b/>
          <w:i/>
        </w:rPr>
        <w:t>Los Libertadores</w:t>
      </w:r>
      <w:r>
        <w:rPr>
          <w:rFonts w:ascii="Arial" w:eastAsia="Arial" w:hAnsi="Arial" w:cs="Arial"/>
          <w:i/>
        </w:rPr>
        <w:t xml:space="preserve">, se ha optado por utilizar el </w:t>
      </w:r>
      <w:r>
        <w:rPr>
          <w:rFonts w:ascii="Arial" w:eastAsia="Arial" w:hAnsi="Arial" w:cs="Arial"/>
          <w:b/>
          <w:i/>
        </w:rPr>
        <w:t>modelo 4+1 de vistas arquitectónicas</w:t>
      </w:r>
      <w:r>
        <w:rPr>
          <w:rFonts w:ascii="Arial" w:eastAsia="Arial" w:hAnsi="Arial" w:cs="Arial"/>
          <w:i/>
        </w:rPr>
        <w:t xml:space="preserve"> propuesto por Philippe </w:t>
      </w:r>
      <w:proofErr w:type="spellStart"/>
      <w:r>
        <w:rPr>
          <w:rFonts w:ascii="Arial" w:eastAsia="Arial" w:hAnsi="Arial" w:cs="Arial"/>
          <w:i/>
        </w:rPr>
        <w:t>Kruchten</w:t>
      </w:r>
      <w:proofErr w:type="spellEnd"/>
      <w:r>
        <w:rPr>
          <w:rFonts w:ascii="Arial" w:eastAsia="Arial" w:hAnsi="Arial" w:cs="Arial"/>
          <w:i/>
        </w:rPr>
        <w:t>. Esta elección responde a la necesidad de estructurar un sistema complejo, con múltiples actores y flujos de información, de forma clara, comprensible y comunicable.</w:t>
      </w:r>
    </w:p>
    <w:p w14:paraId="411092F2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El modelo 4+1 permite representar la arquitectura desde cinco perspectivas complementarias:</w:t>
      </w:r>
    </w:p>
    <w:p w14:paraId="33E224D5" w14:textId="77777777" w:rsidR="00906831" w:rsidRDefault="00000000">
      <w:pPr>
        <w:numPr>
          <w:ilvl w:val="0"/>
          <w:numId w:val="1"/>
        </w:numPr>
        <w:spacing w:before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lógica</w:t>
      </w:r>
      <w:r>
        <w:rPr>
          <w:rFonts w:ascii="Arial" w:eastAsia="Arial" w:hAnsi="Arial" w:cs="Arial"/>
          <w:i/>
        </w:rPr>
        <w:t>: describe la funcionalidad del sistema, como la automatización documental, la validación de datos para menores, vehículos y mascotas, y la generación de reportes.</w:t>
      </w:r>
      <w:r>
        <w:rPr>
          <w:rFonts w:ascii="Arial" w:eastAsia="Arial" w:hAnsi="Arial" w:cs="Arial"/>
          <w:i/>
        </w:rPr>
        <w:br/>
      </w:r>
    </w:p>
    <w:p w14:paraId="05ABCDD5" w14:textId="77777777" w:rsidR="00906831" w:rsidRDefault="00000000">
      <w:pPr>
        <w:numPr>
          <w:ilvl w:val="0"/>
          <w:numId w:val="1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desarrollo</w:t>
      </w:r>
      <w:r>
        <w:rPr>
          <w:rFonts w:ascii="Arial" w:eastAsia="Arial" w:hAnsi="Arial" w:cs="Arial"/>
          <w:i/>
        </w:rPr>
        <w:t>: detalla la organización del código fuente, que incluye microservicios independientes para el control de documentación, integración con PDI/SAG y estadísticas aduaneras.</w:t>
      </w:r>
      <w:r>
        <w:rPr>
          <w:rFonts w:ascii="Arial" w:eastAsia="Arial" w:hAnsi="Arial" w:cs="Arial"/>
          <w:i/>
        </w:rPr>
        <w:br/>
      </w:r>
    </w:p>
    <w:p w14:paraId="2B041EAD" w14:textId="77777777" w:rsidR="00906831" w:rsidRDefault="00000000">
      <w:pPr>
        <w:numPr>
          <w:ilvl w:val="0"/>
          <w:numId w:val="1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procesos</w:t>
      </w:r>
      <w:r>
        <w:rPr>
          <w:rFonts w:ascii="Arial" w:eastAsia="Arial" w:hAnsi="Arial" w:cs="Arial"/>
          <w:i/>
        </w:rPr>
        <w:t>: aborda aspectos dinámicos como concurrencia, eficiencia de consultas y tiempos de respuesta, críticos para reducir esperas en frontera.</w:t>
      </w:r>
      <w:r>
        <w:rPr>
          <w:rFonts w:ascii="Arial" w:eastAsia="Arial" w:hAnsi="Arial" w:cs="Arial"/>
          <w:i/>
        </w:rPr>
        <w:br/>
      </w:r>
    </w:p>
    <w:p w14:paraId="58199276" w14:textId="77777777" w:rsidR="00906831" w:rsidRDefault="00000000">
      <w:pPr>
        <w:numPr>
          <w:ilvl w:val="0"/>
          <w:numId w:val="1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despliegue</w:t>
      </w:r>
      <w:r>
        <w:rPr>
          <w:rFonts w:ascii="Arial" w:eastAsia="Arial" w:hAnsi="Arial" w:cs="Arial"/>
          <w:i/>
        </w:rPr>
        <w:t>: define la distribución física del sistema, incluyendo servidores del lado chileno, integración con servicios argentinos y despliegue en la nube para escalabilidad.</w:t>
      </w:r>
      <w:r>
        <w:rPr>
          <w:rFonts w:ascii="Arial" w:eastAsia="Arial" w:hAnsi="Arial" w:cs="Arial"/>
          <w:i/>
        </w:rPr>
        <w:br/>
      </w:r>
    </w:p>
    <w:p w14:paraId="68149ADF" w14:textId="77777777" w:rsidR="00906831" w:rsidRDefault="00000000">
      <w:pPr>
        <w:numPr>
          <w:ilvl w:val="0"/>
          <w:numId w:val="1"/>
        </w:numPr>
        <w:spacing w:after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escenarios (casos de uso)</w:t>
      </w:r>
      <w:r>
        <w:rPr>
          <w:rFonts w:ascii="Arial" w:eastAsia="Arial" w:hAnsi="Arial" w:cs="Arial"/>
          <w:i/>
        </w:rPr>
        <w:t>: valida y conecta todas las vistas anteriores a través de flujos reales como “registro de vehículo”, “control de menores” o “emisión de informe SAG”.</w:t>
      </w:r>
      <w:r>
        <w:rPr>
          <w:rFonts w:ascii="Arial" w:eastAsia="Arial" w:hAnsi="Arial" w:cs="Arial"/>
          <w:i/>
        </w:rPr>
        <w:br/>
      </w:r>
    </w:p>
    <w:p w14:paraId="79864D53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La elección de este modelo se justifica por:</w:t>
      </w:r>
    </w:p>
    <w:p w14:paraId="30517412" w14:textId="77777777" w:rsidR="00906831" w:rsidRDefault="00000000">
      <w:pPr>
        <w:numPr>
          <w:ilvl w:val="0"/>
          <w:numId w:val="3"/>
        </w:numPr>
        <w:spacing w:before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Claridad para los distintos actores</w:t>
      </w:r>
      <w:r>
        <w:rPr>
          <w:rFonts w:ascii="Arial" w:eastAsia="Arial" w:hAnsi="Arial" w:cs="Arial"/>
          <w:i/>
        </w:rPr>
        <w:t>: desde funcionarios de Aduana, hasta desarrolladores e integradores tecnológicos.</w:t>
      </w:r>
      <w:r>
        <w:rPr>
          <w:rFonts w:ascii="Arial" w:eastAsia="Arial" w:hAnsi="Arial" w:cs="Arial"/>
          <w:i/>
        </w:rPr>
        <w:br/>
      </w:r>
    </w:p>
    <w:p w14:paraId="3FDEA763" w14:textId="77777777" w:rsidR="00906831" w:rsidRDefault="00000000">
      <w:pPr>
        <w:numPr>
          <w:ilvl w:val="0"/>
          <w:numId w:val="3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Estructura organizada</w:t>
      </w:r>
      <w:r>
        <w:rPr>
          <w:rFonts w:ascii="Arial" w:eastAsia="Arial" w:hAnsi="Arial" w:cs="Arial"/>
          <w:i/>
        </w:rPr>
        <w:t>: permite mapear tanto la lógica funcional como el despliegue físico e integración con otras entidades estatales.</w:t>
      </w:r>
      <w:r>
        <w:rPr>
          <w:rFonts w:ascii="Arial" w:eastAsia="Arial" w:hAnsi="Arial" w:cs="Arial"/>
          <w:i/>
        </w:rPr>
        <w:br/>
      </w:r>
    </w:p>
    <w:p w14:paraId="5BC85A6E" w14:textId="77777777" w:rsidR="00906831" w:rsidRDefault="00000000">
      <w:pPr>
        <w:numPr>
          <w:ilvl w:val="0"/>
          <w:numId w:val="3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Validación de decisiones</w:t>
      </w:r>
      <w:r>
        <w:rPr>
          <w:rFonts w:ascii="Arial" w:eastAsia="Arial" w:hAnsi="Arial" w:cs="Arial"/>
          <w:i/>
        </w:rPr>
        <w:t>: mediante escenarios reales del paso fronterizo.</w:t>
      </w:r>
      <w:r>
        <w:rPr>
          <w:rFonts w:ascii="Arial" w:eastAsia="Arial" w:hAnsi="Arial" w:cs="Arial"/>
          <w:i/>
        </w:rPr>
        <w:br/>
      </w:r>
    </w:p>
    <w:p w14:paraId="30420328" w14:textId="77777777" w:rsidR="00906831" w:rsidRDefault="00000000">
      <w:pPr>
        <w:numPr>
          <w:ilvl w:val="0"/>
          <w:numId w:val="3"/>
        </w:numPr>
        <w:spacing w:after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lastRenderedPageBreak/>
        <w:t>Adaptabilidad</w:t>
      </w:r>
      <w:r>
        <w:rPr>
          <w:rFonts w:ascii="Arial" w:eastAsia="Arial" w:hAnsi="Arial" w:cs="Arial"/>
          <w:i/>
        </w:rPr>
        <w:t xml:space="preserve">: es compatible con la metodología ágil </w:t>
      </w:r>
      <w:proofErr w:type="spellStart"/>
      <w:r>
        <w:rPr>
          <w:rFonts w:ascii="Arial" w:eastAsia="Arial" w:hAnsi="Arial" w:cs="Arial"/>
          <w:i/>
        </w:rPr>
        <w:t>Scrumban</w:t>
      </w:r>
      <w:proofErr w:type="spellEnd"/>
      <w:r>
        <w:rPr>
          <w:rFonts w:ascii="Arial" w:eastAsia="Arial" w:hAnsi="Arial" w:cs="Arial"/>
          <w:i/>
        </w:rPr>
        <w:t xml:space="preserve"> utilizada en el proyecto.</w:t>
      </w:r>
      <w:r>
        <w:rPr>
          <w:rFonts w:ascii="Arial" w:eastAsia="Arial" w:hAnsi="Arial" w:cs="Arial"/>
          <w:i/>
        </w:rPr>
        <w:br/>
      </w:r>
    </w:p>
    <w:p w14:paraId="6F7FDD29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Dado que el sistema integrará tecnologías modernas como microservicios, </w:t>
      </w:r>
      <w:proofErr w:type="spellStart"/>
      <w:r>
        <w:rPr>
          <w:rFonts w:ascii="Arial" w:eastAsia="Arial" w:hAnsi="Arial" w:cs="Arial"/>
          <w:i/>
        </w:rPr>
        <w:t>APIs</w:t>
      </w:r>
      <w:proofErr w:type="spellEnd"/>
      <w:r>
        <w:rPr>
          <w:rFonts w:ascii="Arial" w:eastAsia="Arial" w:hAnsi="Arial" w:cs="Arial"/>
          <w:i/>
        </w:rPr>
        <w:t xml:space="preserve"> REST, bases de datos distribuidas y control de acceso seguro, el modelo 4+1 permite capturar esta complejidad de forma modular y coherente.</w:t>
      </w:r>
    </w:p>
    <w:p w14:paraId="1754609D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En consecuencia, el uso del modelo </w:t>
      </w:r>
      <w:r>
        <w:rPr>
          <w:rFonts w:ascii="Arial" w:eastAsia="Arial" w:hAnsi="Arial" w:cs="Arial"/>
          <w:b/>
          <w:i/>
        </w:rPr>
        <w:t>4+1</w:t>
      </w:r>
      <w:r>
        <w:rPr>
          <w:rFonts w:ascii="Arial" w:eastAsia="Arial" w:hAnsi="Arial" w:cs="Arial"/>
          <w:i/>
        </w:rPr>
        <w:t xml:space="preserve"> asegura una visión global y detallada de la solución, facilitando el diseño, desarrollo, implementación y mantenimiento de un sistema eficiente y alineado con los desafíos actuales de </w:t>
      </w:r>
      <w:r>
        <w:rPr>
          <w:rFonts w:ascii="Arial" w:eastAsia="Arial" w:hAnsi="Arial" w:cs="Arial"/>
          <w:b/>
          <w:i/>
        </w:rPr>
        <w:t>Aduanas Chile</w:t>
      </w:r>
      <w:r>
        <w:rPr>
          <w:rFonts w:ascii="Arial" w:eastAsia="Arial" w:hAnsi="Arial" w:cs="Arial"/>
          <w:i/>
        </w:rPr>
        <w:t>.</w:t>
      </w:r>
    </w:p>
    <w:p w14:paraId="1B0B1E1C" w14:textId="77777777" w:rsidR="00906831" w:rsidRDefault="00906831">
      <w:pPr>
        <w:rPr>
          <w:rFonts w:ascii="Arial" w:eastAsia="Arial" w:hAnsi="Arial" w:cs="Arial"/>
          <w:highlight w:val="yellow"/>
        </w:rPr>
      </w:pPr>
    </w:p>
    <w:p w14:paraId="148EDF0F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80FEF7B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4180A5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9523FCA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366167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E783376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45B0F1B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45F657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AC43403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40C3042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2A40D4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5A9EF4B9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F1F4E6D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0F1070AF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04BFAF30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8B06E19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37C8E9F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C7845E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D1F589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697256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F8293E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F7089F0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B689C8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074A711E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DE23F99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BAEB728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8B56CEB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320691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D6C3241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2FE93BA6" w14:textId="77777777" w:rsidR="00163609" w:rsidRDefault="00163609">
      <w:pPr>
        <w:jc w:val="both"/>
        <w:rPr>
          <w:rFonts w:ascii="Arial" w:eastAsia="Arial" w:hAnsi="Arial" w:cs="Arial"/>
          <w:b/>
        </w:rPr>
      </w:pPr>
    </w:p>
    <w:p w14:paraId="6AD0C978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6CDE31F" w14:textId="77777777" w:rsidR="00906831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Para aplicar el modelo se diseñará:</w:t>
      </w:r>
    </w:p>
    <w:p w14:paraId="038F1713" w14:textId="77777777" w:rsidR="00906831" w:rsidRDefault="00906831">
      <w:pPr>
        <w:rPr>
          <w:rFonts w:ascii="Arial" w:eastAsia="Arial" w:hAnsi="Arial" w:cs="Arial"/>
        </w:rPr>
      </w:pPr>
    </w:p>
    <w:p w14:paraId="2374DC37" w14:textId="77777777" w:rsidR="00906831" w:rsidRDefault="00906831">
      <w:pPr>
        <w:rPr>
          <w:rFonts w:ascii="Arial" w:eastAsia="Arial" w:hAnsi="Arial" w:cs="Arial"/>
        </w:rPr>
      </w:pPr>
    </w:p>
    <w:p w14:paraId="5530F92E" w14:textId="77777777" w:rsidR="00906831" w:rsidRDefault="00906831">
      <w:pPr>
        <w:jc w:val="left"/>
        <w:rPr>
          <w:rFonts w:ascii="Arial" w:eastAsia="Arial" w:hAnsi="Arial" w:cs="Arial"/>
        </w:rPr>
      </w:pPr>
    </w:p>
    <w:p w14:paraId="52D43353" w14:textId="77777777" w:rsidR="00906831" w:rsidRDefault="00000000">
      <w:pPr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PATRÓN DE DISEÑO DE SOFTWARE / ARQUITECTURA DE DISEÑO</w:t>
      </w:r>
    </w:p>
    <w:p w14:paraId="31C1DA49" w14:textId="77777777" w:rsidR="00906831" w:rsidRDefault="00906831">
      <w:pPr>
        <w:jc w:val="both"/>
        <w:rPr>
          <w:rFonts w:ascii="Arial" w:eastAsia="Arial" w:hAnsi="Arial" w:cs="Arial"/>
        </w:rPr>
      </w:pPr>
    </w:p>
    <w:p w14:paraId="74DFE1E8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tbl>
      <w:tblPr>
        <w:tblStyle w:val="a1"/>
        <w:tblpPr w:leftFromText="141" w:rightFromText="141" w:vertAnchor="page" w:horzAnchor="margin" w:tblpX="-107" w:tblpY="8460"/>
        <w:tblW w:w="878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689"/>
        <w:gridCol w:w="6095"/>
      </w:tblGrid>
      <w:tr w:rsidR="00906831" w14:paraId="5F5151B1" w14:textId="77777777">
        <w:trPr>
          <w:trHeight w:val="1125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F497D"/>
            <w:vAlign w:val="center"/>
          </w:tcPr>
          <w:p w14:paraId="4BEA74BF" w14:textId="77777777" w:rsidR="00906831" w:rsidRDefault="00000000">
            <w:pP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  <w:t>Vista del modelo 4+1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F497D"/>
            <w:vAlign w:val="center"/>
          </w:tcPr>
          <w:p w14:paraId="7C8D99C7" w14:textId="77777777" w:rsidR="00906831" w:rsidRDefault="00000000">
            <w:pP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  <w:t>Diagramas UML recomendados</w:t>
            </w:r>
          </w:p>
        </w:tc>
      </w:tr>
      <w:tr w:rsidR="00906831" w14:paraId="4D8D4E13" w14:textId="77777777">
        <w:trPr>
          <w:trHeight w:val="668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4DB7CA71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Lógica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DE3468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Clases </w:t>
            </w:r>
          </w:p>
        </w:tc>
      </w:tr>
      <w:tr w:rsidR="00906831" w14:paraId="2F41E6B4" w14:textId="77777777">
        <w:trPr>
          <w:trHeight w:val="563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40F91601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Implementación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DFBCE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Componentes </w:t>
            </w:r>
          </w:p>
        </w:tc>
      </w:tr>
      <w:tr w:rsidR="00906831" w14:paraId="242CD758" w14:textId="77777777">
        <w:trPr>
          <w:trHeight w:val="557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0E3C4B34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Procesos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DCC21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Actividades </w:t>
            </w:r>
          </w:p>
        </w:tc>
      </w:tr>
      <w:tr w:rsidR="00906831" w14:paraId="4E527622" w14:textId="77777777">
        <w:trPr>
          <w:trHeight w:val="57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674E1E23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Despliegue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71662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Despliegue </w:t>
            </w:r>
          </w:p>
        </w:tc>
      </w:tr>
      <w:tr w:rsidR="00906831" w14:paraId="4BE0C9F8" w14:textId="77777777">
        <w:trPr>
          <w:trHeight w:val="531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4C8AC999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Escenarios (Casos de Uso)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64C4DB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Casos de Uso </w:t>
            </w:r>
          </w:p>
        </w:tc>
      </w:tr>
    </w:tbl>
    <w:p w14:paraId="39E9AE9A" w14:textId="06564B4D" w:rsidR="00906831" w:rsidRDefault="00906831">
      <w:pPr>
        <w:spacing w:line="360" w:lineRule="auto"/>
        <w:jc w:val="both"/>
        <w:rPr>
          <w:rFonts w:ascii="Arial" w:eastAsia="Arial" w:hAnsi="Arial" w:cs="Arial"/>
        </w:rPr>
      </w:pPr>
    </w:p>
    <w:p w14:paraId="54DC1F70" w14:textId="77777777" w:rsidR="00906831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MVC</w:t>
      </w:r>
    </w:p>
    <w:p w14:paraId="1BAEEF32" w14:textId="77777777" w:rsidR="00906831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Microservicios</w:t>
      </w:r>
    </w:p>
    <w:p w14:paraId="331F4DEB" w14:textId="77777777" w:rsidR="00906831" w:rsidRDefault="00906831">
      <w:pPr>
        <w:rPr>
          <w:rFonts w:ascii="Arial" w:eastAsia="Arial" w:hAnsi="Arial" w:cs="Arial"/>
        </w:rPr>
      </w:pPr>
    </w:p>
    <w:p w14:paraId="52FCF65A" w14:textId="77777777" w:rsidR="00906831" w:rsidRDefault="00906831">
      <w:pPr>
        <w:rPr>
          <w:rFonts w:ascii="Arial" w:eastAsia="Arial" w:hAnsi="Arial" w:cs="Arial"/>
        </w:rPr>
      </w:pPr>
    </w:p>
    <w:p w14:paraId="4D83CD8F" w14:textId="77777777" w:rsidR="00906831" w:rsidRDefault="00906831">
      <w:pPr>
        <w:rPr>
          <w:rFonts w:ascii="Arial" w:eastAsia="Arial" w:hAnsi="Arial" w:cs="Arial"/>
        </w:rPr>
      </w:pPr>
    </w:p>
    <w:p w14:paraId="5471D23F" w14:textId="77777777" w:rsidR="00906831" w:rsidRDefault="00906831">
      <w:pPr>
        <w:rPr>
          <w:rFonts w:ascii="Arial" w:eastAsia="Arial" w:hAnsi="Arial" w:cs="Arial"/>
        </w:rPr>
      </w:pPr>
    </w:p>
    <w:p w14:paraId="2D9B98EC" w14:textId="77777777" w:rsidR="00906831" w:rsidRDefault="00906831">
      <w:pPr>
        <w:rPr>
          <w:rFonts w:ascii="Arial" w:eastAsia="Arial" w:hAnsi="Arial" w:cs="Arial"/>
        </w:rPr>
      </w:pPr>
    </w:p>
    <w:p w14:paraId="45466E00" w14:textId="77777777" w:rsidR="00906831" w:rsidRDefault="00906831">
      <w:pPr>
        <w:rPr>
          <w:rFonts w:ascii="Arial" w:eastAsia="Arial" w:hAnsi="Arial" w:cs="Arial"/>
        </w:rPr>
      </w:pPr>
    </w:p>
    <w:p w14:paraId="39F6CECA" w14:textId="77777777" w:rsidR="00906831" w:rsidRDefault="00906831">
      <w:pPr>
        <w:rPr>
          <w:rFonts w:ascii="Arial" w:eastAsia="Arial" w:hAnsi="Arial" w:cs="Arial"/>
        </w:rPr>
      </w:pPr>
    </w:p>
    <w:p w14:paraId="4C67FE96" w14:textId="77777777" w:rsidR="00906831" w:rsidRDefault="00906831">
      <w:pPr>
        <w:rPr>
          <w:rFonts w:ascii="Arial" w:eastAsia="Arial" w:hAnsi="Arial" w:cs="Arial"/>
        </w:rPr>
      </w:pPr>
    </w:p>
    <w:p w14:paraId="4C9EAD36" w14:textId="77777777" w:rsidR="00906831" w:rsidRDefault="00906831">
      <w:pPr>
        <w:rPr>
          <w:rFonts w:ascii="Arial" w:eastAsia="Arial" w:hAnsi="Arial" w:cs="Arial"/>
        </w:rPr>
      </w:pPr>
    </w:p>
    <w:p w14:paraId="7E67DFF5" w14:textId="77777777" w:rsidR="00906831" w:rsidRDefault="00906831">
      <w:pPr>
        <w:rPr>
          <w:rFonts w:ascii="Arial" w:eastAsia="Arial" w:hAnsi="Arial" w:cs="Arial"/>
        </w:rPr>
      </w:pPr>
    </w:p>
    <w:p w14:paraId="7207B70E" w14:textId="77777777" w:rsidR="00906831" w:rsidRDefault="00906831">
      <w:pPr>
        <w:rPr>
          <w:rFonts w:ascii="Arial" w:eastAsia="Arial" w:hAnsi="Arial" w:cs="Arial"/>
        </w:rPr>
      </w:pPr>
    </w:p>
    <w:p w14:paraId="2D069A6F" w14:textId="77777777" w:rsidR="00906831" w:rsidRDefault="00906831">
      <w:pPr>
        <w:rPr>
          <w:rFonts w:ascii="Arial" w:eastAsia="Arial" w:hAnsi="Arial" w:cs="Arial"/>
        </w:rPr>
      </w:pPr>
    </w:p>
    <w:p w14:paraId="715F6206" w14:textId="77777777" w:rsidR="00906831" w:rsidRDefault="00906831">
      <w:pPr>
        <w:rPr>
          <w:rFonts w:ascii="Arial" w:eastAsia="Arial" w:hAnsi="Arial" w:cs="Arial"/>
        </w:rPr>
      </w:pPr>
    </w:p>
    <w:sectPr w:rsidR="00906831">
      <w:footerReference w:type="default" r:id="rId8"/>
      <w:pgSz w:w="12240" w:h="15840"/>
      <w:pgMar w:top="2268" w:right="1418" w:bottom="1418" w:left="2268" w:header="709" w:footer="3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DCCB2E" w14:textId="77777777" w:rsidR="003270F6" w:rsidRDefault="003270F6">
      <w:r>
        <w:separator/>
      </w:r>
    </w:p>
  </w:endnote>
  <w:endnote w:type="continuationSeparator" w:id="0">
    <w:p w14:paraId="4366CDD0" w14:textId="77777777" w:rsidR="003270F6" w:rsidRDefault="003270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117D71E-2946-415C-B6F6-6C2328781B5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2" w:fontKey="{5F98943D-5104-495F-8B6D-ECF056729A57}"/>
    <w:embedBold r:id="rId3" w:fontKey="{295CE5B5-B23E-4F4D-B72D-5EAF50683B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742007E0-D5FB-4C6A-95C1-1D76718E56EF}"/>
    <w:embedItalic r:id="rId5" w:fontKey="{696AC230-75CA-4681-9E05-48ADAFDD177C}"/>
  </w:font>
  <w:font w:name="Tahoma">
    <w:panose1 w:val="020B0604030504040204"/>
    <w:charset w:val="00"/>
    <w:family w:val="roman"/>
    <w:notTrueType/>
    <w:pitch w:val="default"/>
    <w:embedRegular r:id="rId6" w:fontKey="{4CBA9B66-DACE-4E7F-A086-7EDA258410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7CC97537-8CFE-4F00-9436-E0A936610804}"/>
    <w:embedBold r:id="rId8" w:fontKey="{37DAD37C-E5B4-42F1-B7B3-100B7A700F3F}"/>
    <w:embedItalic r:id="rId9" w:fontKey="{EF41CEA1-34C7-40DA-A56A-26D364455A3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10" w:fontKey="{FEC32A0E-D69B-4F00-9067-7C7C0B969D13}"/>
    <w:embedBold r:id="rId11" w:fontKey="{76B728CA-BE20-42D3-83AB-B3CFA5C942A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071BC" w14:textId="77777777" w:rsidR="0090683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163609">
      <w:rPr>
        <w:rFonts w:ascii="Arial" w:eastAsia="Arial" w:hAnsi="Arial" w:cs="Arial"/>
        <w:noProof/>
        <w:color w:val="000000"/>
      </w:rPr>
      <w:t>1</w:t>
    </w:r>
    <w:r>
      <w:rPr>
        <w:rFonts w:ascii="Arial" w:eastAsia="Arial" w:hAnsi="Arial" w:cs="Arial"/>
        <w:color w:val="000000"/>
      </w:rPr>
      <w:fldChar w:fldCharType="end"/>
    </w:r>
  </w:p>
  <w:p w14:paraId="06780FFE" w14:textId="77777777" w:rsidR="00906831" w:rsidRDefault="00906831">
    <w:pPr>
      <w:pBdr>
        <w:top w:val="nil"/>
        <w:left w:val="nil"/>
        <w:bottom w:val="nil"/>
        <w:right w:val="nil"/>
        <w:between w:val="nil"/>
      </w:pBdr>
      <w:tabs>
        <w:tab w:val="left" w:pos="8222"/>
        <w:tab w:val="right" w:pos="9121"/>
      </w:tabs>
      <w:jc w:val="both"/>
      <w:rPr>
        <w:rFonts w:ascii="Times New Roman" w:hAnsi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0DF12B" w14:textId="77777777" w:rsidR="003270F6" w:rsidRDefault="003270F6">
      <w:r>
        <w:separator/>
      </w:r>
    </w:p>
  </w:footnote>
  <w:footnote w:type="continuationSeparator" w:id="0">
    <w:p w14:paraId="686CB52D" w14:textId="77777777" w:rsidR="003270F6" w:rsidRDefault="003270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FD5B66"/>
    <w:multiLevelType w:val="multilevel"/>
    <w:tmpl w:val="2ED4C12C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87C7643"/>
    <w:multiLevelType w:val="multilevel"/>
    <w:tmpl w:val="6C9C2D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3687D13"/>
    <w:multiLevelType w:val="multilevel"/>
    <w:tmpl w:val="47446E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7699720">
    <w:abstractNumId w:val="0"/>
  </w:num>
  <w:num w:numId="2" w16cid:durableId="2097239309">
    <w:abstractNumId w:val="1"/>
  </w:num>
  <w:num w:numId="3" w16cid:durableId="554031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6831"/>
    <w:rsid w:val="00163609"/>
    <w:rsid w:val="003270F6"/>
    <w:rsid w:val="00906831"/>
    <w:rsid w:val="00BF5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8BADEC"/>
  <w15:docId w15:val="{E2A903CD-6D2A-42DC-AFAF-ECE3EA83D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Bookman Old Style" w:eastAsia="Bookman Old Style" w:hAnsi="Bookman Old Style" w:cs="Bookman Old Style"/>
        <w:sz w:val="24"/>
        <w:szCs w:val="24"/>
        <w:lang w:val="es-CL" w:eastAsia="es-CL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3DF"/>
    <w:rPr>
      <w:rFonts w:eastAsia="Times New Roman" w:cs="Times New Roman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5D79BE"/>
    <w:pPr>
      <w:keepNext/>
      <w:numPr>
        <w:numId w:val="1"/>
      </w:numPr>
      <w:spacing w:line="360" w:lineRule="auto"/>
      <w:jc w:val="left"/>
      <w:outlineLvl w:val="0"/>
    </w:pPr>
    <w:rPr>
      <w:b/>
      <w:bCs/>
      <w:kern w:val="32"/>
      <w:szCs w:val="32"/>
    </w:rPr>
  </w:style>
  <w:style w:type="paragraph" w:styleId="Ttulo2">
    <w:name w:val="heading 2"/>
    <w:basedOn w:val="Ttulo1"/>
    <w:next w:val="Ttulo1"/>
    <w:link w:val="Ttulo2Car"/>
    <w:uiPriority w:val="9"/>
    <w:semiHidden/>
    <w:unhideWhenUsed/>
    <w:qFormat/>
    <w:rsid w:val="005D79BE"/>
    <w:pPr>
      <w:keepLines/>
      <w:numPr>
        <w:numId w:val="0"/>
      </w:numPr>
      <w:jc w:val="both"/>
      <w:outlineLvl w:val="1"/>
    </w:pPr>
    <w:rPr>
      <w:bCs w:val="0"/>
      <w:color w:val="000000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D79BE"/>
    <w:pPr>
      <w:keepNext/>
      <w:spacing w:line="360" w:lineRule="auto"/>
      <w:jc w:val="left"/>
      <w:outlineLvl w:val="2"/>
    </w:pPr>
    <w:rPr>
      <w:b/>
      <w:bCs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D79BE"/>
    <w:pPr>
      <w:keepNext/>
      <w:spacing w:line="360" w:lineRule="auto"/>
      <w:jc w:val="left"/>
      <w:outlineLvl w:val="3"/>
    </w:pPr>
    <w:rPr>
      <w:b/>
      <w:bCs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D79BE"/>
    <w:pPr>
      <w:spacing w:line="360" w:lineRule="auto"/>
      <w:jc w:val="both"/>
      <w:outlineLvl w:val="4"/>
    </w:pPr>
    <w:rPr>
      <w:b/>
      <w:bCs/>
      <w:iCs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D79BE"/>
    <w:pPr>
      <w:keepNext/>
      <w:outlineLvl w:val="5"/>
    </w:pPr>
    <w:rPr>
      <w:rFonts w:ascii="Times New Roman" w:hAnsi="Times New Roman"/>
      <w:b/>
      <w:bCs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C54259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rsid w:val="005D79BE"/>
    <w:pPr>
      <w:keepNext/>
      <w:outlineLvl w:val="7"/>
    </w:pPr>
    <w:rPr>
      <w:rFonts w:ascii="Times New Roman" w:hAnsi="Times New Roman"/>
      <w:b/>
      <w:bCs/>
      <w:sz w:val="28"/>
    </w:rPr>
  </w:style>
  <w:style w:type="paragraph" w:styleId="Ttulo9">
    <w:name w:val="heading 9"/>
    <w:basedOn w:val="Normal"/>
    <w:next w:val="Normal"/>
    <w:link w:val="Ttulo9Car"/>
    <w:uiPriority w:val="9"/>
    <w:qFormat/>
    <w:rsid w:val="005D79BE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2A651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5D79BE"/>
    <w:rPr>
      <w:rFonts w:ascii="Bookman Old Style" w:eastAsia="Times New Roman" w:hAnsi="Bookman Old Style" w:cs="Times New Roman"/>
      <w:b/>
      <w:bCs/>
      <w:kern w:val="32"/>
      <w:sz w:val="24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5D79BE"/>
    <w:rPr>
      <w:rFonts w:ascii="Bookman Old Style" w:eastAsia="Times New Roman" w:hAnsi="Bookman Old Style" w:cs="Times New Roman"/>
      <w:b/>
      <w:color w:val="000000"/>
      <w:kern w:val="32"/>
      <w:sz w:val="24"/>
      <w:szCs w:val="26"/>
    </w:rPr>
  </w:style>
  <w:style w:type="character" w:customStyle="1" w:styleId="Ttulo3Car">
    <w:name w:val="Título 3 Car"/>
    <w:basedOn w:val="Fuentedeprrafopredeter"/>
    <w:link w:val="Ttulo3"/>
    <w:rsid w:val="005D79BE"/>
    <w:rPr>
      <w:rFonts w:ascii="Bookman Old Style" w:eastAsia="Times New Roman" w:hAnsi="Bookman Old Style" w:cs="Times New Roman"/>
      <w:b/>
      <w:bCs/>
      <w:sz w:val="24"/>
      <w:szCs w:val="26"/>
      <w:lang w:val="es-ES" w:eastAsia="es-ES"/>
    </w:rPr>
  </w:style>
  <w:style w:type="character" w:customStyle="1" w:styleId="Ttulo4Car">
    <w:name w:val="Título 4 Car"/>
    <w:basedOn w:val="Fuentedeprrafopredeter"/>
    <w:link w:val="Ttulo4"/>
    <w:uiPriority w:val="9"/>
    <w:rsid w:val="005D79BE"/>
    <w:rPr>
      <w:rFonts w:ascii="Bookman Old Style" w:eastAsia="Times New Roman" w:hAnsi="Bookman Old Style" w:cs="Times New Roman"/>
      <w:b/>
      <w:bCs/>
      <w:sz w:val="24"/>
      <w:szCs w:val="28"/>
      <w:lang w:val="es-ES" w:eastAsia="es-ES"/>
    </w:rPr>
  </w:style>
  <w:style w:type="character" w:customStyle="1" w:styleId="Ttulo5Car">
    <w:name w:val="Título 5 Car"/>
    <w:basedOn w:val="Fuentedeprrafopredeter"/>
    <w:link w:val="Ttulo5"/>
    <w:uiPriority w:val="9"/>
    <w:rsid w:val="005D79BE"/>
    <w:rPr>
      <w:rFonts w:ascii="Bookman Old Style" w:eastAsia="Times New Roman" w:hAnsi="Bookman Old Style" w:cs="Times New Roman"/>
      <w:b/>
      <w:bCs/>
      <w:iCs/>
      <w:sz w:val="24"/>
      <w:szCs w:val="26"/>
      <w:lang w:val="es-ES" w:eastAsia="es-ES"/>
    </w:rPr>
  </w:style>
  <w:style w:type="character" w:customStyle="1" w:styleId="Ttulo6Car">
    <w:name w:val="Título 6 Car"/>
    <w:basedOn w:val="Fuentedeprrafopredeter"/>
    <w:link w:val="Ttulo6"/>
    <w:rsid w:val="005D79BE"/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character" w:customStyle="1" w:styleId="Ttulo8Car">
    <w:name w:val="Título 8 Car"/>
    <w:basedOn w:val="Fuentedeprrafopredeter"/>
    <w:link w:val="Ttulo8"/>
    <w:rsid w:val="005D79BE"/>
    <w:rPr>
      <w:rFonts w:ascii="Times New Roman" w:eastAsia="Times New Roman" w:hAnsi="Times New Roman" w:cs="Times New Roman"/>
      <w:b/>
      <w:bCs/>
      <w:sz w:val="28"/>
      <w:szCs w:val="24"/>
      <w:lang w:val="es-ES" w:eastAsia="es-ES"/>
    </w:rPr>
  </w:style>
  <w:style w:type="character" w:customStyle="1" w:styleId="Ttulo9Car">
    <w:name w:val="Título 9 Car"/>
    <w:basedOn w:val="Fuentedeprrafopredeter"/>
    <w:link w:val="Ttulo9"/>
    <w:uiPriority w:val="9"/>
    <w:rsid w:val="005D79BE"/>
    <w:rPr>
      <w:rFonts w:ascii="Cambria" w:eastAsia="Times New Roman" w:hAnsi="Cambria" w:cs="Times New Roman"/>
      <w:i/>
      <w:iCs/>
      <w:color w:val="404040"/>
      <w:sz w:val="20"/>
      <w:szCs w:val="20"/>
      <w:lang w:val="es-ES" w:eastAsia="es-ES"/>
    </w:rPr>
  </w:style>
  <w:style w:type="paragraph" w:styleId="Encabezado">
    <w:name w:val="header"/>
    <w:basedOn w:val="Normal"/>
    <w:link w:val="EncabezadoCar"/>
    <w:unhideWhenUsed/>
    <w:rsid w:val="005D79BE"/>
    <w:pPr>
      <w:tabs>
        <w:tab w:val="center" w:pos="4419"/>
        <w:tab w:val="right" w:pos="8838"/>
      </w:tabs>
    </w:pPr>
    <w:rPr>
      <w:rFonts w:ascii="Times New Roman" w:hAnsi="Times New Roman"/>
    </w:rPr>
  </w:style>
  <w:style w:type="character" w:customStyle="1" w:styleId="EncabezadoCar">
    <w:name w:val="Encabezado Car"/>
    <w:basedOn w:val="Fuentedeprrafopredeter"/>
    <w:link w:val="Encabezado"/>
    <w:uiPriority w:val="99"/>
    <w:rsid w:val="005D79B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5D79BE"/>
    <w:pPr>
      <w:tabs>
        <w:tab w:val="center" w:pos="4419"/>
        <w:tab w:val="right" w:pos="8838"/>
      </w:tabs>
    </w:pPr>
    <w:rPr>
      <w:rFonts w:ascii="Times New Roman" w:hAnsi="Times New Roman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D79B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D79BE"/>
    <w:rPr>
      <w:rFonts w:ascii="Tahoma" w:hAnsi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79BE"/>
    <w:rPr>
      <w:rFonts w:ascii="Tahoma" w:eastAsia="Times New Roman" w:hAnsi="Tahoma" w:cs="Times New Roman"/>
      <w:sz w:val="16"/>
      <w:szCs w:val="16"/>
      <w:lang w:val="es-ES" w:eastAsia="es-ES"/>
    </w:rPr>
  </w:style>
  <w:style w:type="character" w:customStyle="1" w:styleId="Ttulo7Car">
    <w:name w:val="Título 7 Car"/>
    <w:basedOn w:val="Fuentedeprrafopredeter"/>
    <w:link w:val="Ttulo7"/>
    <w:uiPriority w:val="9"/>
    <w:rsid w:val="00C54259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5D79BE"/>
    <w:pPr>
      <w:ind w:left="720"/>
      <w:contextualSpacing/>
    </w:pPr>
  </w:style>
  <w:style w:type="character" w:styleId="Hipervnculo">
    <w:name w:val="Hyperlink"/>
    <w:uiPriority w:val="99"/>
    <w:unhideWhenUsed/>
    <w:rsid w:val="005D79BE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5D79BE"/>
    <w:rPr>
      <w:b/>
      <w:bCs/>
    </w:rPr>
  </w:style>
  <w:style w:type="paragraph" w:styleId="TtuloTDC">
    <w:name w:val="TOC Heading"/>
    <w:basedOn w:val="Ttulo1"/>
    <w:next w:val="Normal"/>
    <w:uiPriority w:val="39"/>
    <w:qFormat/>
    <w:rsid w:val="005D79BE"/>
    <w:pPr>
      <w:keepLines/>
      <w:spacing w:before="48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CA723B"/>
    <w:pPr>
      <w:tabs>
        <w:tab w:val="left" w:pos="720"/>
        <w:tab w:val="right" w:leader="dot" w:pos="8544"/>
      </w:tabs>
      <w:spacing w:before="120" w:after="120" w:line="360" w:lineRule="auto"/>
      <w:jc w:val="left"/>
    </w:pPr>
    <w:rPr>
      <w:rFonts w:eastAsia="Calibri" w:cstheme="minorHAnsi"/>
      <w:b/>
      <w:bCs/>
      <w:smallCaps/>
      <w:noProof/>
      <w:szCs w:val="20"/>
      <w:lang w:val="es-MX" w:eastAsia="es-CL"/>
    </w:rPr>
  </w:style>
  <w:style w:type="paragraph" w:styleId="TDC2">
    <w:name w:val="toc 2"/>
    <w:basedOn w:val="Normal"/>
    <w:next w:val="Normal"/>
    <w:autoRedefine/>
    <w:uiPriority w:val="39"/>
    <w:unhideWhenUsed/>
    <w:rsid w:val="005D79BE"/>
    <w:pPr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5D79BE"/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5D79BE"/>
    <w:rPr>
      <w:rFonts w:ascii="Tahoma" w:eastAsia="Times New Roman" w:hAnsi="Tahoma" w:cs="Tahoma"/>
      <w:sz w:val="16"/>
      <w:szCs w:val="16"/>
      <w:lang w:val="es-ES" w:eastAsia="es-ES"/>
    </w:rPr>
  </w:style>
  <w:style w:type="paragraph" w:customStyle="1" w:styleId="CUERPOPROYECTO">
    <w:name w:val="CUERPO PROYECTO"/>
    <w:basedOn w:val="Normal"/>
    <w:qFormat/>
    <w:rsid w:val="005D79BE"/>
    <w:pPr>
      <w:spacing w:line="360" w:lineRule="auto"/>
      <w:ind w:firstLine="1134"/>
      <w:jc w:val="both"/>
    </w:pPr>
    <w:rPr>
      <w:bCs/>
    </w:rPr>
  </w:style>
  <w:style w:type="paragraph" w:customStyle="1" w:styleId="FIGURAS-GRAFICOS-TABLAS">
    <w:name w:val="FIGURAS - GRAFICOS - TABLAS"/>
    <w:basedOn w:val="A"/>
    <w:qFormat/>
    <w:rsid w:val="008374BC"/>
  </w:style>
  <w:style w:type="paragraph" w:styleId="Descripcin">
    <w:name w:val="caption"/>
    <w:basedOn w:val="Normal"/>
    <w:next w:val="Normal"/>
    <w:uiPriority w:val="35"/>
    <w:unhideWhenUsed/>
    <w:qFormat/>
    <w:rsid w:val="005D79BE"/>
    <w:rPr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5D79BE"/>
    <w:pPr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D79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D79BE"/>
    <w:rPr>
      <w:rFonts w:ascii="Courier New" w:eastAsia="Times New Roman" w:hAnsi="Courier New" w:cs="Courier New"/>
      <w:sz w:val="20"/>
      <w:szCs w:val="20"/>
      <w:lang w:eastAsia="es-CL"/>
    </w:rPr>
  </w:style>
  <w:style w:type="paragraph" w:styleId="TDC4">
    <w:name w:val="toc 4"/>
    <w:basedOn w:val="Normal"/>
    <w:next w:val="Normal"/>
    <w:autoRedefine/>
    <w:uiPriority w:val="39"/>
    <w:unhideWhenUsed/>
    <w:rsid w:val="005D79BE"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5D79BE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8F39FD"/>
    <w:rPr>
      <w:color w:val="808080"/>
    </w:rPr>
  </w:style>
  <w:style w:type="paragraph" w:styleId="Lista">
    <w:name w:val="List"/>
    <w:basedOn w:val="Normal"/>
    <w:uiPriority w:val="99"/>
    <w:unhideWhenUsed/>
    <w:rsid w:val="002A6512"/>
    <w:pPr>
      <w:ind w:left="283" w:hanging="283"/>
      <w:contextualSpacing/>
    </w:pPr>
  </w:style>
  <w:style w:type="paragraph" w:styleId="Fecha">
    <w:name w:val="Date"/>
    <w:basedOn w:val="Normal"/>
    <w:next w:val="Normal"/>
    <w:link w:val="FechaCar"/>
    <w:uiPriority w:val="99"/>
    <w:unhideWhenUsed/>
    <w:rsid w:val="002A6512"/>
  </w:style>
  <w:style w:type="character" w:customStyle="1" w:styleId="FechaCar">
    <w:name w:val="Fecha Car"/>
    <w:basedOn w:val="Fuentedeprrafopredeter"/>
    <w:link w:val="Fecha"/>
    <w:uiPriority w:val="99"/>
    <w:rsid w:val="002A6512"/>
    <w:rPr>
      <w:rFonts w:ascii="Bookman Old Style" w:eastAsia="Times New Roman" w:hAnsi="Bookman Old Style" w:cs="Times New Roman"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2A651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s-ES"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2A6512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2A6512"/>
    <w:rPr>
      <w:rFonts w:ascii="Bookman Old Style" w:eastAsia="Times New Roman" w:hAnsi="Bookman Old Style" w:cs="Times New Roman"/>
      <w:sz w:val="24"/>
      <w:szCs w:val="24"/>
      <w:lang w:val="es-ES"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Pr>
      <w:rFonts w:ascii="Cambria" w:eastAsia="Cambria" w:hAnsi="Cambria" w:cs="Cambria"/>
      <w:i/>
      <w:color w:val="4F81BD"/>
    </w:rPr>
  </w:style>
  <w:style w:type="character" w:customStyle="1" w:styleId="SubttuloCar">
    <w:name w:val="Subtítulo Car"/>
    <w:basedOn w:val="Fuentedeprrafopredeter"/>
    <w:link w:val="Subttulo"/>
    <w:uiPriority w:val="11"/>
    <w:rsid w:val="002A651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s-ES" w:eastAsia="es-ES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2A6512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2A6512"/>
    <w:rPr>
      <w:rFonts w:ascii="Bookman Old Style" w:eastAsia="Times New Roman" w:hAnsi="Bookman Old Style" w:cs="Times New Roman"/>
      <w:sz w:val="24"/>
      <w:szCs w:val="24"/>
      <w:lang w:val="es-ES"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EE08D9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EE08D9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EE08D9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EE08D9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665D40"/>
    <w:pPr>
      <w:ind w:left="480" w:hanging="48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customStyle="1" w:styleId="A">
    <w:name w:val="A)"/>
    <w:basedOn w:val="Sinespaciado"/>
    <w:qFormat/>
    <w:rsid w:val="008374BC"/>
  </w:style>
  <w:style w:type="paragraph" w:styleId="Sinespaciado">
    <w:name w:val="No Spacing"/>
    <w:aliases w:val="Titulo"/>
    <w:uiPriority w:val="1"/>
    <w:qFormat/>
    <w:rsid w:val="008374BC"/>
    <w:rPr>
      <w:rFonts w:eastAsia="Times New Roman" w:cs="Times New Roman"/>
      <w:b/>
      <w:lang w:eastAsia="es-ES"/>
    </w:rPr>
  </w:style>
  <w:style w:type="paragraph" w:customStyle="1" w:styleId="Default">
    <w:name w:val="Default"/>
    <w:rsid w:val="00317080"/>
    <w:pPr>
      <w:autoSpaceDE w:val="0"/>
      <w:autoSpaceDN w:val="0"/>
      <w:adjustRightInd w:val="0"/>
    </w:pPr>
    <w:rPr>
      <w:color w:val="000000"/>
    </w:rPr>
  </w:style>
  <w:style w:type="character" w:customStyle="1" w:styleId="apple-converted-space">
    <w:name w:val="apple-converted-space"/>
    <w:basedOn w:val="Fuentedeprrafopredeter"/>
    <w:rsid w:val="00E505D1"/>
  </w:style>
  <w:style w:type="table" w:styleId="Tablaconcuadrcula">
    <w:name w:val="Table Grid"/>
    <w:basedOn w:val="Tablanormal"/>
    <w:rsid w:val="007561F5"/>
    <w:pPr>
      <w:spacing w:line="48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rsid w:val="00F937FE"/>
  </w:style>
  <w:style w:type="paragraph" w:customStyle="1" w:styleId="PortadaInicialNormal">
    <w:name w:val="Portada Inicial Normal"/>
    <w:basedOn w:val="Normal"/>
    <w:qFormat/>
    <w:rsid w:val="00984D31"/>
    <w:pPr>
      <w:spacing w:after="240" w:line="360" w:lineRule="auto"/>
    </w:pPr>
    <w:rPr>
      <w:rFonts w:ascii="Arial" w:eastAsiaTheme="minorEastAsia" w:hAnsi="Arial"/>
      <w:szCs w:val="22"/>
      <w:lang w:eastAsia="en-US"/>
    </w:rPr>
  </w:style>
  <w:style w:type="table" w:customStyle="1" w:styleId="a0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PxlY29uvp2uoJZbtb00HpuHL6Q==">CgMxLjA4AHIhMTlOZTl0UVRGMU1tN0RSLTJZcVAtYnpLRmhWbjdmanAy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608</Words>
  <Characters>3350</Characters>
  <Application>Microsoft Office Word</Application>
  <DocSecurity>0</DocSecurity>
  <Lines>27</Lines>
  <Paragraphs>7</Paragraphs>
  <ScaleCrop>false</ScaleCrop>
  <Company/>
  <LinksUpToDate>false</LinksUpToDate>
  <CharactersWithSpaces>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Impreza</dc:creator>
  <cp:lastModifiedBy>pablo alejandro vasconcelo guerra</cp:lastModifiedBy>
  <cp:revision>2</cp:revision>
  <dcterms:created xsi:type="dcterms:W3CDTF">2025-06-04T22:29:00Z</dcterms:created>
  <dcterms:modified xsi:type="dcterms:W3CDTF">2025-06-22T02:23:00Z</dcterms:modified>
</cp:coreProperties>
</file>